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922" w:rsidRPr="00F47922" w:rsidRDefault="00F47922" w:rsidP="00F47922">
      <w:pPr>
        <w:jc w:val="center"/>
        <w:rPr>
          <w:rFonts w:ascii="方正小标宋简体" w:eastAsia="方正小标宋简体" w:hint="eastAsia"/>
          <w:sz w:val="32"/>
          <w:szCs w:val="32"/>
        </w:rPr>
      </w:pPr>
      <w:r w:rsidRPr="00F47922">
        <w:rPr>
          <w:rFonts w:ascii="方正小标宋简体" w:eastAsia="方正小标宋简体" w:hint="eastAsia"/>
          <w:sz w:val="32"/>
          <w:szCs w:val="32"/>
        </w:rPr>
        <w:t>柳州市“十百千”会计人才（第三期）</w:t>
      </w:r>
      <w:proofErr w:type="gramStart"/>
      <w:r w:rsidRPr="00F47922">
        <w:rPr>
          <w:rFonts w:ascii="方正小标宋简体" w:eastAsia="方正小标宋简体" w:hint="eastAsia"/>
          <w:sz w:val="32"/>
          <w:szCs w:val="32"/>
        </w:rPr>
        <w:t>拟培养</w:t>
      </w:r>
      <w:proofErr w:type="gramEnd"/>
      <w:r w:rsidRPr="00F47922">
        <w:rPr>
          <w:rFonts w:ascii="方正小标宋简体" w:eastAsia="方正小标宋简体" w:hint="eastAsia"/>
          <w:sz w:val="32"/>
          <w:szCs w:val="32"/>
        </w:rPr>
        <w:t>对象名单</w:t>
      </w:r>
    </w:p>
    <w:tbl>
      <w:tblPr>
        <w:tblpPr w:leftFromText="180" w:rightFromText="180" w:vertAnchor="page" w:horzAnchor="margin" w:tblpXSpec="center" w:tblpY="2077"/>
        <w:tblW w:w="782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07"/>
        <w:gridCol w:w="2001"/>
        <w:gridCol w:w="4914"/>
      </w:tblGrid>
      <w:tr w:rsidR="00833B05" w:rsidTr="00F47922">
        <w:trPr>
          <w:trHeight w:val="852"/>
          <w:tblHeader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4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工作单位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周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冰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柳州职业技术学院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谭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仁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柳州市行政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审批局</w:t>
            </w:r>
            <w:proofErr w:type="gramEnd"/>
          </w:p>
        </w:tc>
      </w:tr>
      <w:tr w:rsidR="00833B05" w:rsidTr="00F47922">
        <w:trPr>
          <w:trHeight w:val="336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黄丽洁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柳州城市职业学院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曾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涛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柳州铁道职业技术学院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陈龙凤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广西天华会计师事务所有限公司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覃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丽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柳州市第六中学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蔡惠玲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耐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世特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2"/>
              </w:rPr>
              <w:t>汽车系统（柳州）有限公司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莫佳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佳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柳州市妇幼保健院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杨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洋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广西建工集团第三建筑工程有限</w:t>
            </w:r>
            <w:r w:rsidR="00F47922">
              <w:rPr>
                <w:rFonts w:ascii="宋体" w:eastAsia="宋体" w:hAnsi="宋体" w:cs="宋体" w:hint="eastAsia"/>
                <w:kern w:val="0"/>
                <w:sz w:val="22"/>
              </w:rPr>
              <w:t>责任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kern w:val="0"/>
                <w:sz w:val="22"/>
              </w:rPr>
              <w:t>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赵宣利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鹿寨县人民医院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杨端燚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柳州市财政局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王小莺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柳州市妇幼保健院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周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颢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柳州轨道交通投资发展集团有限公司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覃诗哲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柳州市人民医院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邱慧芳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柳州市人民医院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梁雅倩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柳州市铁道职业技术学院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黄瑛翔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广西康明斯工业动力有限公司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赟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柳州市潭中人民医院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杨晓莹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广西建工集团冶金建设有限公司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维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广西建工集团冶金建设有限公司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吴成云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广西建工集团冶金建设有限公司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黄银辉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广西汽车集团有限公司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王志远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柳州北城投资开发集团有限公司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梁小玲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柳铁中心医院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赵小桃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柳铁中心医院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覃王上威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柳州钢铁股份有限公司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侯丹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丹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柳州钢铁股份有限公司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敏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柳州钢铁股份有限公司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芳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柳州钢铁股份有限公司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佳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广西天华会计师事务所有限公司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刘慧春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柳州市住房和城乡建设局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梁章海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柳州银行股份有限公司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兰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广西柳州市金融投资发展集团有限公司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李燕南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柳州工人医院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王湘瑶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柳州工人医院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钟洁梅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柳州市祥云盛世投资发展有限公司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羽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柳州市祥云盛世投资发展有限公司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欣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广西柳州市轨道交通投资发展集团</w:t>
            </w:r>
          </w:p>
        </w:tc>
      </w:tr>
      <w:tr w:rsidR="00F47922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7922" w:rsidRDefault="00F47922" w:rsidP="00F4792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序号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7922" w:rsidRDefault="00F47922" w:rsidP="00F4792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7922" w:rsidRDefault="00F47922" w:rsidP="00F4792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工作单位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贤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广西柳州市农业基础设施投资建设集团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文旭艳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柳州市财政局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谭华龙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广西柳州市建设投资开发有限责任公司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陈思源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柳江区人民医院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唐连连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柳州市中医院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黄佳锐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柳州市中医院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韦肖红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十一冶建设集团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</w:t>
            </w:r>
            <w:r w:rsidR="00F4792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樱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广西机电技师学院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陆瑜萍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中医院东院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黄俊植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广西方盛实业股份有限公司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韦伶莉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广西方盛实业股份有限公司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谭艳玲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柳州福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臻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车体实业有限公司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陆崇媛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柳州六和方盛有限公司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孙雪花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东城酒店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投资管理有限公司华美达酒店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董焕勇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柳州市妇幼保健院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力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三门江林场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耿颜琳</w:t>
            </w:r>
            <w:proofErr w:type="gramEnd"/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三门江林场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陈磊旭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东风柳州汽车有限公司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罗珺丹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广西建工集团第三建筑工程有限</w:t>
            </w:r>
            <w:r w:rsidR="00F4792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责任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公司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韩丽娟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（高级）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柳州市人民医院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腾秀景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2"/>
              </w:rPr>
              <w:t>（高级）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柳州市潭中人民医院</w:t>
            </w:r>
          </w:p>
        </w:tc>
      </w:tr>
      <w:tr w:rsidR="00833B05" w:rsidTr="00F47922">
        <w:trPr>
          <w:trHeight w:val="288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张友强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（高级）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3B05" w:rsidRDefault="009B28F1" w:rsidP="00F4792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十一冶建设集团有限责任公司</w:t>
            </w:r>
          </w:p>
        </w:tc>
      </w:tr>
    </w:tbl>
    <w:p w:rsidR="00833B05" w:rsidRDefault="00833B05"/>
    <w:sectPr w:rsidR="00833B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8F1" w:rsidRDefault="009B28F1" w:rsidP="001B54EE">
      <w:r>
        <w:separator/>
      </w:r>
    </w:p>
  </w:endnote>
  <w:endnote w:type="continuationSeparator" w:id="0">
    <w:p w:rsidR="009B28F1" w:rsidRDefault="009B28F1" w:rsidP="001B5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8F1" w:rsidRDefault="009B28F1" w:rsidP="001B54EE">
      <w:r>
        <w:separator/>
      </w:r>
    </w:p>
  </w:footnote>
  <w:footnote w:type="continuationSeparator" w:id="0">
    <w:p w:rsidR="009B28F1" w:rsidRDefault="009B28F1" w:rsidP="001B54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A6A03"/>
    <w:rsid w:val="00143AC9"/>
    <w:rsid w:val="001B54EE"/>
    <w:rsid w:val="00833B05"/>
    <w:rsid w:val="009B28F1"/>
    <w:rsid w:val="00CA6A03"/>
    <w:rsid w:val="00F47922"/>
    <w:rsid w:val="6537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54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54EE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54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54E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1053</Characters>
  <Application>Microsoft Office Word</Application>
  <DocSecurity>0</DocSecurity>
  <Lines>8</Lines>
  <Paragraphs>2</Paragraphs>
  <ScaleCrop>false</ScaleCrop>
  <Company>Sky123.Org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范平</dc:creator>
  <cp:lastModifiedBy>曾卉</cp:lastModifiedBy>
  <cp:revision>4</cp:revision>
  <dcterms:created xsi:type="dcterms:W3CDTF">2020-12-07T00:39:00Z</dcterms:created>
  <dcterms:modified xsi:type="dcterms:W3CDTF">2020-12-07T02:02:00Z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